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3" w:name="정산-검증-요청서"/>
    <w:p>
      <w:pPr>
        <w:pStyle w:val="Heading1"/>
      </w:pPr>
      <w:r>
        <w:t xml:space="preserve">정산 검증 요청서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항목</w:t>
            </w:r>
          </w:p>
        </w:tc>
        <w:tc>
          <w:tcPr/>
          <w:p>
            <w:pPr>
              <w:pStyle w:val="Compact"/>
            </w:pPr>
            <w:r>
              <w:t xml:space="preserve">내용</w:t>
            </w:r>
          </w:p>
        </w:tc>
      </w:tr>
      <w:tr>
        <w:tc>
          <w:tcPr/>
          <w:p>
            <w:pPr>
              <w:pStyle w:val="Compact"/>
            </w:pPr>
            <w:r>
              <w:t xml:space="preserve">요청번호</w:t>
            </w:r>
          </w:p>
        </w:tc>
        <w:tc>
          <w:tcPr/>
          <w:p>
            <w:pPr>
              <w:pStyle w:val="Compact"/>
            </w:pPr>
            <w:r>
              <w:t xml:space="preserve">SET-2026-0824-02</w:t>
            </w:r>
          </w:p>
        </w:tc>
      </w:tr>
      <w:tr>
        <w:tc>
          <w:tcPr/>
          <w:p>
            <w:pPr>
              <w:pStyle w:val="Compact"/>
            </w:pPr>
            <w:r>
              <w:t xml:space="preserve">요청일</w:t>
            </w:r>
          </w:p>
        </w:tc>
        <w:tc>
          <w:tcPr/>
          <w:p>
            <w:pPr>
              <w:pStyle w:val="Compact"/>
            </w:pPr>
            <w:r>
              <w:t xml:space="preserve">2026-08-24</w:t>
            </w:r>
          </w:p>
        </w:tc>
      </w:tr>
      <w:tr>
        <w:tc>
          <w:tcPr/>
          <w:p>
            <w:pPr>
              <w:pStyle w:val="Compact"/>
            </w:pPr>
            <w:r>
              <w:t xml:space="preserve">요청 부서</w:t>
            </w:r>
          </w:p>
        </w:tc>
        <w:tc>
          <w:tcPr/>
          <w:p>
            <w:pPr>
              <w:pStyle w:val="Compact"/>
            </w:pPr>
            <w:r>
              <w:t xml:space="preserve">원료부문 원료구매팀</w:t>
            </w:r>
          </w:p>
        </w:tc>
      </w:tr>
      <w:tr>
        <w:tc>
          <w:tcPr/>
          <w:p>
            <w:pPr>
              <w:pStyle w:val="Compact"/>
            </w:pPr>
            <w:r>
              <w:t xml:space="preserve">요청자</w:t>
            </w:r>
          </w:p>
        </w:tc>
        <w:tc>
          <w:tcPr/>
          <w:p>
            <w:pPr>
              <w:pStyle w:val="Compact"/>
            </w:pPr>
            <w:r>
              <w:t xml:space="preserve">매니저 김○○</w:t>
            </w:r>
          </w:p>
        </w:tc>
      </w:tr>
      <w:tr>
        <w:tc>
          <w:tcPr/>
          <w:p>
            <w:pPr>
              <w:pStyle w:val="Compact"/>
            </w:pPr>
            <w:r>
              <w:t xml:space="preserve">검증 담당</w:t>
            </w:r>
          </w:p>
        </w:tc>
        <w:tc>
          <w:tcPr/>
          <w:p>
            <w:pPr>
              <w:pStyle w:val="Compact"/>
            </w:pPr>
            <w:r>
              <w:t xml:space="preserve">원료부문 원료정산파트 이○○</w:t>
            </w:r>
          </w:p>
        </w:tc>
      </w:tr>
      <w:tr>
        <w:tc>
          <w:tcPr/>
          <w:p>
            <w:pPr>
              <w:pStyle w:val="Compact"/>
            </w:pPr>
            <w:r>
              <w:t xml:space="preserve">대상 선적</w:t>
            </w:r>
          </w:p>
        </w:tc>
        <w:tc>
          <w:tcPr/>
          <w:p>
            <w:pPr>
              <w:pStyle w:val="Compact"/>
            </w:pPr>
            <w:r>
              <w:t xml:space="preserve">SHP-2026-0143 · MV Pacific Harmony · Cerro Azul Mining (Los Andes 광산, 칠레)</w:t>
            </w:r>
          </w:p>
        </w:tc>
      </w:tr>
      <w:tr>
        <w:tc>
          <w:tcPr/>
          <w:p>
            <w:pPr>
              <w:pStyle w:val="Compact"/>
            </w:pPr>
            <w:r>
              <w:t xml:space="preserve">적용 계약</w:t>
            </w:r>
          </w:p>
        </w:tc>
        <w:tc>
          <w:tcPr/>
          <w:p>
            <w:pPr>
              <w:pStyle w:val="Compact"/>
            </w:pPr>
            <w:r>
              <w:t xml:space="preserve">LT-CAM-2025 (2026년 연간 조건 Annex 적용)</w:t>
            </w:r>
          </w:p>
        </w:tc>
      </w:tr>
      <w:tr>
        <w:tc>
          <w:tcPr/>
          <w:p>
            <w:pPr>
              <w:pStyle w:val="Compact"/>
            </w:pPr>
            <w:r>
              <w:t xml:space="preserve">검증 종류</w:t>
            </w:r>
          </w:p>
        </w:tc>
        <w:tc>
          <w:tcPr/>
          <w:p>
            <w:pPr>
              <w:pStyle w:val="Compact"/>
            </w:pPr>
            <w:r>
              <w:t xml:space="preserve">최종 정산(Final Settlement) 사전 검증 — 공급사 Final Invoice(draft) 대조</w:t>
            </w:r>
          </w:p>
        </w:tc>
      </w:tr>
      <w:tr>
        <w:tc>
          <w:tcPr/>
          <w:p>
            <w:pPr>
              <w:pStyle w:val="Compact"/>
            </w:pPr>
            <w:r>
              <w:t xml:space="preserve">승인 회람</w:t>
            </w:r>
          </w:p>
        </w:tc>
        <w:tc>
          <w:tcPr/>
          <w:p>
            <w:pPr>
              <w:pStyle w:val="Compact"/>
            </w:pPr>
            <w:r>
              <w:t xml:space="preserve">원료구매팀 → 품질관리팀(검질) → 물류팀(검량) → 재무팀(지급)</w:t>
            </w:r>
          </w:p>
        </w:tc>
      </w:tr>
      <w:tr>
        <w:tc>
          <w:tcPr/>
          <w:p>
            <w:pPr>
              <w:pStyle w:val="Compact"/>
            </w:pPr>
            <w:r>
              <w:t xml:space="preserve">회신 기한</w:t>
            </w:r>
          </w:p>
        </w:tc>
        <w:tc>
          <w:tcPr/>
          <w:p>
            <w:pPr>
              <w:pStyle w:val="Compact"/>
            </w:pPr>
            <w:r>
              <w:t xml:space="preserve">2026-09-04 (Final Invoice 접수 후 10영업일)</w:t>
            </w:r>
          </w:p>
        </w:tc>
      </w:tr>
    </w:tbl>
    <w:bookmarkStart w:id="9" w:name="배경"/>
    <w:p>
      <w:pPr>
        <w:pStyle w:val="Heading2"/>
      </w:pPr>
      <w:r>
        <w:t xml:space="preserve">1. 배경</w:t>
      </w:r>
    </w:p>
    <w:p>
      <w:pPr>
        <w:pStyle w:val="Compact"/>
        <w:numPr>
          <w:ilvl w:val="0"/>
          <w:numId w:val="1001"/>
        </w:numPr>
      </w:pPr>
      <w:r>
        <w:t xml:space="preserve">2026-07-18 온산항 입항, 07-21 하역 완료. 온산 검량·수분은 독립 검정기관이 확정했다.</w:t>
      </w:r>
    </w:p>
    <w:p>
      <w:pPr>
        <w:pStyle w:val="Compact"/>
        <w:numPr>
          <w:ilvl w:val="0"/>
          <w:numId w:val="1001"/>
        </w:numPr>
      </w:pPr>
      <w:r>
        <w:t xml:space="preserve">2026-08-18 양측 검질 교환 완료. 일부 원소는 차이가 커서 umpire 여부를 정해야 한다.</w:t>
      </w:r>
    </w:p>
    <w:p>
      <w:pPr>
        <w:pStyle w:val="Compact"/>
        <w:numPr>
          <w:ilvl w:val="0"/>
          <w:numId w:val="1001"/>
        </w:numPr>
      </w:pPr>
      <w:r>
        <w:t xml:space="preserve">2026-08-21 공급사가 Final Invoice(draft) FI-CAM-2026-071을 보내왔다. 청구 잔금 USD 3,030,379.47.</w:t>
      </w:r>
    </w:p>
    <w:p>
      <w:pPr>
        <w:pStyle w:val="Compact"/>
        <w:numPr>
          <w:ilvl w:val="0"/>
          <w:numId w:val="1001"/>
        </w:numPr>
      </w:pPr>
      <w:r>
        <w:t xml:space="preserve">가정산은 07-02에 Provisional Invoice의 90%인 USD 28,016,275를 송금했다 (재무팀 송금 기록 TR-2026-0702-11).</w:t>
      </w:r>
    </w:p>
    <w:bookmarkEnd w:id="9"/>
    <w:bookmarkStart w:id="10" w:name="첨부-문서"/>
    <w:p>
      <w:pPr>
        <w:pStyle w:val="Heading2"/>
      </w:pPr>
      <w:r>
        <w:t xml:space="preserve">2. 첨부 문서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문서</w:t>
            </w:r>
          </w:p>
        </w:tc>
        <w:tc>
          <w:tcPr/>
          <w:p>
            <w:pPr>
              <w:pStyle w:val="Compact"/>
            </w:pPr>
            <w:r>
              <w:t xml:space="preserve">파일</w:t>
            </w:r>
          </w:p>
        </w:tc>
      </w:tr>
      <w:tr>
        <w:tc>
          <w:tcPr/>
          <w:p>
            <w:pPr>
              <w:pStyle w:val="Compact"/>
            </w:pPr>
            <w:r>
              <w:t xml:space="preserve">구매계약서 (LT-CAM-2025, 2026 Annex 포함)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02_구매계약서.pdf</w:t>
            </w:r>
          </w:p>
        </w:tc>
      </w:tr>
      <w:tr>
        <w:tc>
          <w:tcPr/>
          <w:p>
            <w:pPr>
              <w:pStyle w:val="Compact"/>
            </w:pPr>
            <w:r>
              <w:t xml:space="preserve">선적서류 — B/L, 선적항 검량·수분 증명서, 공급사 검질 증명서, Provisional Invoice, Final Invoice(draft)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03_선적서류.pdf</w:t>
            </w:r>
          </w:p>
        </w:tc>
      </w:tr>
      <w:tr>
        <w:tc>
          <w:tcPr/>
          <w:p>
            <w:pPr>
              <w:pStyle w:val="Compact"/>
            </w:pPr>
            <w:r>
              <w:t xml:space="preserve">온산 검량·수분 확정서, 온산 검질 성적서, 검질 교환 기록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04_검량검질성적서.pdf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LME·LBMA 일별 가격표 (2026-06 ~ 2026-08)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05_LME가격표.csv</w:t>
            </w:r>
          </w:p>
        </w:tc>
      </w:tr>
      <w:tr>
        <w:tc>
          <w:tcPr/>
          <w:p>
            <w:pPr>
              <w:pStyle w:val="Compact"/>
            </w:pPr>
            <w:r>
              <w:t xml:space="preserve">원료부문 정산 검증 가이드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06_정산검증가이드.pdf</w:t>
            </w:r>
          </w:p>
        </w:tc>
      </w:tr>
    </w:tbl>
    <w:bookmarkEnd w:id="10"/>
    <w:bookmarkStart w:id="11" w:name="확인-요청-사항"/>
    <w:p>
      <w:pPr>
        <w:pStyle w:val="Heading2"/>
      </w:pPr>
      <w:r>
        <w:t xml:space="preserve">3. 확인 요청 사항</w:t>
      </w:r>
    </w:p>
    <w:p>
      <w:pPr>
        <w:pStyle w:val="Compact"/>
        <w:numPr>
          <w:ilvl w:val="0"/>
          <w:numId w:val="1002"/>
        </w:numPr>
      </w:pPr>
      <w:r>
        <w:t xml:space="preserve">공급사 Final Invoice의 각 항목(중량·검질·QP·단가·페널티·기타 비용)이 계약 조건과 일치하는가</w:t>
      </w:r>
    </w:p>
    <w:p>
      <w:pPr>
        <w:pStyle w:val="Compact"/>
        <w:numPr>
          <w:ilvl w:val="0"/>
          <w:numId w:val="1002"/>
        </w:numPr>
      </w:pPr>
      <w:r>
        <w:t xml:space="preserve">최종 중량·수분은 온산 확정치를 썼는가</w:t>
      </w:r>
    </w:p>
    <w:p>
      <w:pPr>
        <w:pStyle w:val="Compact"/>
        <w:numPr>
          <w:ilvl w:val="0"/>
          <w:numId w:val="1002"/>
        </w:numPr>
      </w:pPr>
      <w:r>
        <w:t xml:space="preserve">검질 교환 결과에서 splitting limit 안에 든 원소와 넘은 원소는 각각 무엇이며, 어떻게 확정되는가</w:t>
      </w:r>
    </w:p>
    <w:p>
      <w:pPr>
        <w:pStyle w:val="Compact"/>
        <w:numPr>
          <w:ilvl w:val="0"/>
          <w:numId w:val="1002"/>
        </w:numPr>
      </w:pPr>
      <w:r>
        <w:t xml:space="preserve">QP(Quotational Period)와 적용 가격이 계약 조항에 맞는가</w:t>
      </w:r>
    </w:p>
    <w:p>
      <w:pPr>
        <w:pStyle w:val="Compact"/>
        <w:numPr>
          <w:ilvl w:val="0"/>
          <w:numId w:val="1002"/>
        </w:numPr>
      </w:pPr>
      <w:r>
        <w:t xml:space="preserve">As·Pb 페널티가 맞게 반영됐는가</w:t>
      </w:r>
    </w:p>
    <w:p>
      <w:pPr>
        <w:pStyle w:val="Compact"/>
        <w:numPr>
          <w:ilvl w:val="0"/>
          <w:numId w:val="1002"/>
        </w:numPr>
      </w:pPr>
      <w:r>
        <w:t xml:space="preserve">정확한 잔금은 얼마이고, 지금 확정할 수 있는 금액인가 잠정 금액인가</w:t>
      </w:r>
    </w:p>
    <w:bookmarkEnd w:id="11"/>
    <w:bookmarkStart w:id="12" w:name="원료구매팀장-코멘트"/>
    <w:p>
      <w:pPr>
        <w:pStyle w:val="Heading2"/>
      </w:pPr>
      <w:r>
        <w:t xml:space="preserve">4. 원료구매팀장 코멘트</w:t>
      </w:r>
    </w:p>
    <w:p>
      <w:pPr>
        <w:pStyle w:val="BlockText"/>
      </w:pPr>
      <w:r>
        <w:t xml:space="preserve">공급사 담당자가 전화로</w:t>
      </w:r>
      <w:r>
        <w:t xml:space="preserve"> </w:t>
      </w:r>
      <w:r>
        <w:t xml:space="preserve">“이번 건은 QP를 M+3로 선언했다”</w:t>
      </w:r>
      <w:r>
        <w:t xml:space="preserve">고 합니다. 우리 쪽에 서면 통지가 접수된 기록은 없습니다. 계약서 문구 기준으로 판단해 주세요.</w:t>
      </w:r>
    </w:p>
    <w:p>
      <w:pPr>
        <w:pStyle w:val="BlockText"/>
      </w:pPr>
      <w:r>
        <w:t xml:space="preserve">검증서는 품질·물류·재무팀까지 회람됩니다.</w:t>
      </w:r>
      <w:r>
        <w:t xml:space="preserve"> </w:t>
      </w:r>
      <w:r>
        <w:t xml:space="preserve">“공급사가 고의로 빠뜨린 것 같다”</w:t>
      </w:r>
      <w:r>
        <w:t xml:space="preserve"> </w:t>
      </w:r>
      <w:r>
        <w:t xml:space="preserve">같은 추정 표현은 넣지 말고, 항목마다 인보이스 값·우리 확정 값·차이 금액·근거 문서만 적어 주세요.</w:t>
      </w:r>
    </w:p>
    <w:p>
      <w:pPr>
        <w:pStyle w:val="BlockText"/>
      </w:pPr>
      <w:r>
        <w:t xml:space="preserve">지난 SHP-2026-0118 건은 As 페널티를 빠뜨려 재정산했습니다. 이번엔 꼭 확인 부탁드립니다. Cu가 umpire 대상이면 최종 확정으로 쓰지 말고</w:t>
      </w:r>
      <w:r>
        <w:t xml:space="preserve"> </w:t>
      </w:r>
      <w:r>
        <w:t xml:space="preserve">“잠정”</w:t>
      </w:r>
      <w:r>
        <w:t xml:space="preserve">으로 표시해 주세요.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2026-09-10T13:37:04Z</dcterms:created>
  <dcterms:modified xsi:type="dcterms:W3CDTF">2026-09-10T13:37:04Z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